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D4" w:rsidRPr="000C0BD4" w:rsidRDefault="000C0BD4" w:rsidP="000C0BD4">
      <w:pPr>
        <w:jc w:val="center"/>
        <w:rPr>
          <w:rFonts w:ascii="仿宋_GB2312" w:eastAsia="仿宋_GB2312" w:hint="eastAsia"/>
          <w:b/>
          <w:sz w:val="32"/>
          <w:szCs w:val="32"/>
        </w:rPr>
      </w:pPr>
      <w:r w:rsidRPr="000C0BD4">
        <w:rPr>
          <w:rFonts w:ascii="仿宋_GB2312" w:eastAsia="仿宋_GB2312" w:hint="eastAsia"/>
          <w:b/>
          <w:sz w:val="32"/>
          <w:szCs w:val="32"/>
        </w:rPr>
        <w:t>关于严明近期校园疫情防控工作纪律的通知</w:t>
      </w:r>
    </w:p>
    <w:p w:rsidR="000C0BD4" w:rsidRPr="000C0BD4" w:rsidRDefault="000C0BD4" w:rsidP="000C0BD4">
      <w:pPr>
        <w:rPr>
          <w:rFonts w:ascii="仿宋_GB2312" w:eastAsia="仿宋_GB2312" w:hint="eastAsia"/>
          <w:sz w:val="32"/>
          <w:szCs w:val="32"/>
        </w:rPr>
      </w:pPr>
      <w:r w:rsidRPr="000C0BD4">
        <w:rPr>
          <w:rFonts w:ascii="仿宋_GB2312" w:eastAsia="仿宋_GB2312" w:hint="eastAsia"/>
          <w:sz w:val="32"/>
          <w:szCs w:val="32"/>
        </w:rPr>
        <w:t>各分党委（党总支），各学院、部门：</w:t>
      </w:r>
    </w:p>
    <w:p w:rsidR="000C0BD4" w:rsidRPr="000C0BD4" w:rsidRDefault="000C0BD4" w:rsidP="000C0BD4">
      <w:pPr>
        <w:rPr>
          <w:rFonts w:ascii="仿宋_GB2312" w:eastAsia="仿宋_GB2312"/>
          <w:sz w:val="32"/>
          <w:szCs w:val="32"/>
        </w:rPr>
      </w:pPr>
    </w:p>
    <w:p w:rsidR="000C0BD4" w:rsidRPr="000C0BD4" w:rsidRDefault="000C0BD4" w:rsidP="000C0BD4">
      <w:pPr>
        <w:rPr>
          <w:rFonts w:ascii="仿宋_GB2312" w:eastAsia="仿宋_GB2312" w:hint="eastAsia"/>
          <w:sz w:val="32"/>
          <w:szCs w:val="32"/>
        </w:rPr>
      </w:pPr>
      <w:r w:rsidRPr="000C0BD4">
        <w:rPr>
          <w:rFonts w:ascii="仿宋_GB2312" w:eastAsia="仿宋_GB2312" w:hint="eastAsia"/>
          <w:sz w:val="32"/>
          <w:szCs w:val="32"/>
        </w:rPr>
        <w:t>当前，我市疫情防控形势依然严峻复杂。为切实贯彻落实习近平总书记关于疫情防控的重要讲话指示精神和省、市、校关于疫情防控工作的部署要求，以严明纪律和过硬作风从严从实保障各项防控措施落实到位，切实加强我校疫情防控工作，现就严明校园疫情防控工作纪律通知如下：</w:t>
      </w:r>
    </w:p>
    <w:p w:rsidR="000C0BD4" w:rsidRPr="000C0BD4" w:rsidRDefault="000C0BD4" w:rsidP="000C0BD4">
      <w:pPr>
        <w:rPr>
          <w:rFonts w:ascii="仿宋_GB2312" w:eastAsia="仿宋_GB2312"/>
          <w:sz w:val="32"/>
          <w:szCs w:val="32"/>
        </w:rPr>
      </w:pPr>
    </w:p>
    <w:p w:rsidR="000C0BD4" w:rsidRPr="000C0BD4" w:rsidRDefault="000C0BD4" w:rsidP="000C0BD4">
      <w:pPr>
        <w:rPr>
          <w:rFonts w:ascii="仿宋_GB2312" w:eastAsia="仿宋_GB2312" w:hint="eastAsia"/>
          <w:sz w:val="32"/>
          <w:szCs w:val="32"/>
        </w:rPr>
      </w:pPr>
      <w:r w:rsidRPr="000C0BD4">
        <w:rPr>
          <w:rFonts w:ascii="仿宋_GB2312" w:eastAsia="仿宋_GB2312" w:hint="eastAsia"/>
          <w:sz w:val="32"/>
          <w:szCs w:val="32"/>
        </w:rPr>
        <w:t>一、严格履行防控责任。各单位要切实提高政治站位，持续绷紧疫情防控这根弦，坚决克服厌烦情绪和松劲心态，坚决服从学校新冠疫情防控应急指挥部统一调度部署和工作要求，坚决落细落实防控措施，持续抓严抓实职责范围内的疫情防控工作。</w:t>
      </w:r>
    </w:p>
    <w:p w:rsidR="000C0BD4" w:rsidRPr="000C0BD4" w:rsidRDefault="000C0BD4" w:rsidP="000C0BD4">
      <w:pPr>
        <w:rPr>
          <w:rFonts w:ascii="仿宋_GB2312" w:eastAsia="仿宋_GB2312"/>
          <w:sz w:val="32"/>
          <w:szCs w:val="32"/>
        </w:rPr>
      </w:pPr>
    </w:p>
    <w:p w:rsidR="000C0BD4" w:rsidRPr="000C0BD4" w:rsidRDefault="000C0BD4" w:rsidP="000C0BD4">
      <w:pPr>
        <w:rPr>
          <w:rFonts w:ascii="仿宋_GB2312" w:eastAsia="仿宋_GB2312" w:hint="eastAsia"/>
          <w:sz w:val="32"/>
          <w:szCs w:val="32"/>
        </w:rPr>
      </w:pPr>
      <w:r w:rsidRPr="000C0BD4">
        <w:rPr>
          <w:rFonts w:ascii="仿宋_GB2312" w:eastAsia="仿宋_GB2312" w:hint="eastAsia"/>
          <w:sz w:val="32"/>
          <w:szCs w:val="32"/>
        </w:rPr>
        <w:t>二、严格执行防控纪律。各单位和全体师生员工要严格执行学校新冠疫情防控应急指挥部各项规定和当前疫情防控各项纪律，坚决做到“五严禁、五要求”：严禁有令不行、有禁不止，阳奉阴违、自行其是、敷衍应对，要统筹抓好当前学校疫情防控、教学和管理等各项工作；严禁在疫情防控工作中敷衍塞责、推诿扯皮、消极应付、临阵退缩、玩忽职守、不担当不作为、慢作为乱作为以及不服从校园疫情防控管理</w:t>
      </w:r>
      <w:r w:rsidRPr="000C0BD4">
        <w:rPr>
          <w:rFonts w:ascii="仿宋_GB2312" w:eastAsia="仿宋_GB2312" w:hint="eastAsia"/>
          <w:sz w:val="32"/>
          <w:szCs w:val="32"/>
        </w:rPr>
        <w:lastRenderedPageBreak/>
        <w:t>各项规定，要根据疫情形势变化严格执行校门管控和属地管控规定；严禁通过互联网、社交软件等途径制造、传播、散布虚假疫情信息或发表有关疫情的不当言论，要最大限度减少人员流动，全体教职员工近期不聚会、不聚餐，非紧急暂不准离屯；严禁瞒报、漏报、迟报、错报、谎报疫情防控重要信息，要如实及时上报个人身体健康状况和个人行程信息；严禁有其他违反疫情防控工作要求的行为，要做好个人防护，主动配合落实相关防控措施。</w:t>
      </w:r>
    </w:p>
    <w:p w:rsidR="000C0BD4" w:rsidRPr="000C0BD4" w:rsidRDefault="000C0BD4" w:rsidP="000C0BD4">
      <w:pPr>
        <w:rPr>
          <w:rFonts w:ascii="仿宋_GB2312" w:eastAsia="仿宋_GB2312"/>
          <w:sz w:val="32"/>
          <w:szCs w:val="32"/>
        </w:rPr>
      </w:pPr>
    </w:p>
    <w:p w:rsidR="000C0BD4" w:rsidRPr="000C0BD4" w:rsidRDefault="000C0BD4" w:rsidP="000C0BD4">
      <w:pPr>
        <w:rPr>
          <w:rFonts w:ascii="仿宋_GB2312" w:eastAsia="仿宋_GB2312" w:hint="eastAsia"/>
          <w:sz w:val="32"/>
          <w:szCs w:val="32"/>
        </w:rPr>
      </w:pPr>
      <w:r w:rsidRPr="000C0BD4">
        <w:rPr>
          <w:rFonts w:ascii="仿宋_GB2312" w:eastAsia="仿宋_GB2312" w:hint="eastAsia"/>
          <w:sz w:val="32"/>
          <w:szCs w:val="32"/>
        </w:rPr>
        <w:t>三、严格监督执纪问责。学校纪委（监察专员办公室）将认真履行职责，把纪律和规矩挺在疫情防控工作第一线，持续强化监督检查，对在疫情防控工作中违反纪律要求的相关单位和人员以及在监督检查中发现的责任和作风问题一律严肃追责问责，对典型问题公开通报曝光，以“零容忍”的态度和强有力的措施为校园疫情防控工作的扎实开展提供坚强纪律保证。</w:t>
      </w:r>
    </w:p>
    <w:p w:rsidR="000C0BD4" w:rsidRPr="000C0BD4" w:rsidRDefault="000C0BD4" w:rsidP="000C0BD4">
      <w:pPr>
        <w:rPr>
          <w:rFonts w:ascii="仿宋_GB2312" w:eastAsia="仿宋_GB2312" w:hint="eastAsia"/>
          <w:sz w:val="32"/>
          <w:szCs w:val="32"/>
        </w:rPr>
      </w:pPr>
      <w:r w:rsidRPr="000C0BD4">
        <w:rPr>
          <w:rFonts w:ascii="仿宋_GB2312" w:eastAsia="仿宋_GB2312" w:hint="eastAsia"/>
          <w:sz w:val="32"/>
          <w:szCs w:val="32"/>
        </w:rPr>
        <w:t>监督举报电话：0559-2546633；</w:t>
      </w:r>
    </w:p>
    <w:p w:rsidR="000C0BD4" w:rsidRPr="000C0BD4" w:rsidRDefault="000C0BD4" w:rsidP="000C0BD4">
      <w:pPr>
        <w:rPr>
          <w:rFonts w:ascii="仿宋_GB2312" w:eastAsia="仿宋_GB2312" w:hint="eastAsia"/>
          <w:sz w:val="32"/>
          <w:szCs w:val="32"/>
        </w:rPr>
      </w:pPr>
      <w:r w:rsidRPr="000C0BD4">
        <w:rPr>
          <w:rFonts w:ascii="仿宋_GB2312" w:eastAsia="仿宋_GB2312" w:hint="eastAsia"/>
          <w:sz w:val="32"/>
          <w:szCs w:val="32"/>
        </w:rPr>
        <w:t>监督举报信箱：jubao@mail.hsu.edu.cn</w:t>
      </w:r>
    </w:p>
    <w:p w:rsidR="000C0BD4" w:rsidRPr="000C0BD4" w:rsidRDefault="000C0BD4" w:rsidP="000C0BD4">
      <w:pPr>
        <w:jc w:val="right"/>
        <w:rPr>
          <w:rFonts w:ascii="仿宋_GB2312" w:eastAsia="仿宋_GB2312" w:hint="eastAsia"/>
          <w:sz w:val="32"/>
          <w:szCs w:val="32"/>
        </w:rPr>
      </w:pPr>
      <w:r w:rsidRPr="000C0BD4">
        <w:rPr>
          <w:rFonts w:ascii="仿宋_GB2312" w:eastAsia="仿宋_GB2312" w:hint="eastAsia"/>
          <w:sz w:val="32"/>
          <w:szCs w:val="32"/>
        </w:rPr>
        <w:t xml:space="preserve">中共黄山学院纪律检查委员会    </w:t>
      </w:r>
    </w:p>
    <w:p w:rsidR="000C0BD4" w:rsidRPr="000C0BD4" w:rsidRDefault="000C0BD4" w:rsidP="000C0BD4">
      <w:pPr>
        <w:jc w:val="right"/>
        <w:rPr>
          <w:rFonts w:ascii="仿宋_GB2312" w:eastAsia="仿宋_GB2312" w:hint="eastAsia"/>
          <w:sz w:val="32"/>
          <w:szCs w:val="32"/>
        </w:rPr>
      </w:pPr>
      <w:r w:rsidRPr="000C0BD4">
        <w:rPr>
          <w:rFonts w:ascii="仿宋_GB2312" w:eastAsia="仿宋_GB2312" w:hint="eastAsia"/>
          <w:sz w:val="32"/>
          <w:szCs w:val="32"/>
        </w:rPr>
        <w:t>安徽省监委驻黄山学院监察专员办公室</w:t>
      </w:r>
    </w:p>
    <w:p w:rsidR="000C0BD4" w:rsidRPr="000C0BD4" w:rsidRDefault="000C0BD4" w:rsidP="000C0BD4">
      <w:pPr>
        <w:jc w:val="right"/>
        <w:rPr>
          <w:rFonts w:ascii="仿宋_GB2312" w:eastAsia="仿宋_GB2312" w:hint="eastAsia"/>
          <w:sz w:val="32"/>
          <w:szCs w:val="32"/>
        </w:rPr>
      </w:pPr>
      <w:r w:rsidRPr="000C0BD4">
        <w:rPr>
          <w:rFonts w:ascii="仿宋_GB2312" w:eastAsia="仿宋_GB2312" w:hint="eastAsia"/>
          <w:sz w:val="32"/>
          <w:szCs w:val="32"/>
        </w:rPr>
        <w:t xml:space="preserve">2022年5月16日          </w:t>
      </w:r>
    </w:p>
    <w:p w:rsidR="00C35A43" w:rsidRPr="000C0BD4" w:rsidRDefault="00C35A43">
      <w:pPr>
        <w:rPr>
          <w:rFonts w:ascii="仿宋_GB2312" w:eastAsia="仿宋_GB2312" w:hint="eastAsia"/>
          <w:sz w:val="32"/>
          <w:szCs w:val="32"/>
        </w:rPr>
      </w:pPr>
    </w:p>
    <w:sectPr w:rsidR="00C35A43" w:rsidRPr="000C0BD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5A43" w:rsidRDefault="00C35A43" w:rsidP="000C0BD4">
      <w:r>
        <w:separator/>
      </w:r>
    </w:p>
  </w:endnote>
  <w:endnote w:type="continuationSeparator" w:id="1">
    <w:p w:rsidR="00C35A43" w:rsidRDefault="00C35A43" w:rsidP="000C0B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5A43" w:rsidRDefault="00C35A43" w:rsidP="000C0BD4">
      <w:r>
        <w:separator/>
      </w:r>
    </w:p>
  </w:footnote>
  <w:footnote w:type="continuationSeparator" w:id="1">
    <w:p w:rsidR="00C35A43" w:rsidRDefault="00C35A43" w:rsidP="000C0B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0BD4"/>
    <w:rsid w:val="000C0BD4"/>
    <w:rsid w:val="00C35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0B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0BD4"/>
    <w:rPr>
      <w:sz w:val="18"/>
      <w:szCs w:val="18"/>
    </w:rPr>
  </w:style>
  <w:style w:type="paragraph" w:styleId="a4">
    <w:name w:val="footer"/>
    <w:basedOn w:val="a"/>
    <w:link w:val="Char0"/>
    <w:uiPriority w:val="99"/>
    <w:semiHidden/>
    <w:unhideWhenUsed/>
    <w:rsid w:val="000C0B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0BD4"/>
    <w:rPr>
      <w:sz w:val="18"/>
      <w:szCs w:val="18"/>
    </w:rPr>
  </w:style>
</w:styles>
</file>

<file path=word/webSettings.xml><?xml version="1.0" encoding="utf-8"?>
<w:webSettings xmlns:r="http://schemas.openxmlformats.org/officeDocument/2006/relationships" xmlns:w="http://schemas.openxmlformats.org/wordprocessingml/2006/main">
  <w:divs>
    <w:div w:id="1081416718">
      <w:bodyDiv w:val="1"/>
      <w:marLeft w:val="0"/>
      <w:marRight w:val="0"/>
      <w:marTop w:val="0"/>
      <w:marBottom w:val="0"/>
      <w:divBdr>
        <w:top w:val="none" w:sz="0" w:space="0" w:color="auto"/>
        <w:left w:val="none" w:sz="0" w:space="0" w:color="auto"/>
        <w:bottom w:val="none" w:sz="0" w:space="0" w:color="auto"/>
        <w:right w:val="none" w:sz="0" w:space="0" w:color="auto"/>
      </w:divBdr>
    </w:div>
    <w:div w:id="1676609746">
      <w:bodyDiv w:val="1"/>
      <w:marLeft w:val="0"/>
      <w:marRight w:val="0"/>
      <w:marTop w:val="0"/>
      <w:marBottom w:val="0"/>
      <w:divBdr>
        <w:top w:val="none" w:sz="0" w:space="0" w:color="auto"/>
        <w:left w:val="none" w:sz="0" w:space="0" w:color="auto"/>
        <w:bottom w:val="none" w:sz="0" w:space="0" w:color="auto"/>
        <w:right w:val="none" w:sz="0" w:space="0" w:color="auto"/>
      </w:divBdr>
    </w:div>
    <w:div w:id="212973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138</Words>
  <Characters>789</Characters>
  <Application>Microsoft Office Word</Application>
  <DocSecurity>0</DocSecurity>
  <Lines>6</Lines>
  <Paragraphs>1</Paragraphs>
  <ScaleCrop>false</ScaleCrop>
  <Company>微软中国</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吴巧燕</dc:creator>
  <cp:keywords/>
  <dc:description/>
  <cp:lastModifiedBy>吴巧燕</cp:lastModifiedBy>
  <cp:revision>2</cp:revision>
  <dcterms:created xsi:type="dcterms:W3CDTF">2022-05-16T08:11:00Z</dcterms:created>
  <dcterms:modified xsi:type="dcterms:W3CDTF">2022-05-16T08:13:00Z</dcterms:modified>
</cp:coreProperties>
</file>