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98" w:rsidRPr="009A3098" w:rsidRDefault="009A3098" w:rsidP="009A3098">
      <w:pPr>
        <w:widowControl/>
        <w:spacing w:before="100" w:beforeAutospacing="1" w:after="100" w:afterAutospacing="1" w:line="615" w:lineRule="atLeast"/>
        <w:jc w:val="center"/>
        <w:rPr>
          <w:rFonts w:ascii="仿宋_GB2312" w:eastAsia="仿宋_GB2312" w:hAnsi="宋体" w:cs="宋体" w:hint="eastAsia"/>
          <w:b/>
          <w:kern w:val="0"/>
          <w:sz w:val="33"/>
          <w:szCs w:val="33"/>
        </w:rPr>
      </w:pPr>
      <w:r w:rsidRPr="009A3098">
        <w:rPr>
          <w:rFonts w:ascii="仿宋_GB2312" w:eastAsia="仿宋_GB2312" w:hAnsi="宋体" w:cs="宋体" w:hint="eastAsia"/>
          <w:b/>
          <w:kern w:val="0"/>
          <w:sz w:val="33"/>
          <w:szCs w:val="33"/>
        </w:rPr>
        <w:t>关于切实做好2022年“五一”期间廉洁自律工作的通知</w:t>
      </w:r>
    </w:p>
    <w:p w:rsidR="00475293" w:rsidRPr="00475293" w:rsidRDefault="00475293" w:rsidP="00475293">
      <w:pPr>
        <w:widowControl/>
        <w:spacing w:before="100" w:beforeAutospacing="1" w:after="100" w:afterAutospacing="1" w:line="615" w:lineRule="atLeast"/>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各分党委（党总支），各学院、部门：：</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2"/>
          <w:szCs w:val="32"/>
        </w:rPr>
        <w:t>2022年“五一”国际劳动节将至。为切实做好节日期间廉洁自律工作，营造清廉过节的良好氛围，特重申和强调以下</w:t>
      </w:r>
      <w:r w:rsidRPr="00475293">
        <w:rPr>
          <w:rFonts w:ascii="仿宋_GB2312" w:eastAsia="仿宋_GB2312" w:hAnsi="宋体" w:cs="宋体" w:hint="eastAsia"/>
          <w:kern w:val="0"/>
          <w:sz w:val="33"/>
          <w:szCs w:val="33"/>
        </w:rPr>
        <w:t>“十个严禁”：</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一、严禁违规公款吃喝、公款旅游和参与高档消费娱乐活动；</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二、严禁接受可能影响公正执行公务的宴请以及旅游、健身、钓鱼、娱乐等活动安排；</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三、严禁党员干部参与任何形式的赌博和封建迷信活动；</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四、严禁公车私用、私车公养及领导干部擅自驾驶公车；</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五、严禁以各种名义滥发津贴、补贴、奖金、实物；</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六、严禁用公款支付或报销应由个人承担的费用；</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七、严禁以各种名义向企事业单位转嫁、摊派和报销费用；</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八、严禁利用过节巧立名目、借各种名义突击花钱；</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lastRenderedPageBreak/>
        <w:t>九、严禁违反规定操办婚丧喜庆事宜；</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十、严禁违反重大工作安排、重大突发事件、重要社会动态以及其他重要情况请示报告和节日值班值守制度。</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各分党委（党总支）、各部门要切实履行党风廉政建设主体责任，加强党员干部的教育、管理和监督，严格执行节日值班值守等相关规定，认真落实领导干部婚庆事宜请示报告制度；要采取有力措施，教育引导和督促检查党员干部特别是领导干部自觉遵守廉洁自律和作风建设各项规定；要严格遵守疫情防控各项要求，积极配合相关部门做好疫情防控工作。</w:t>
      </w:r>
    </w:p>
    <w:p w:rsidR="00475293" w:rsidRPr="00475293" w:rsidRDefault="00475293" w:rsidP="00475293">
      <w:pPr>
        <w:widowControl/>
        <w:spacing w:before="100" w:beforeAutospacing="1" w:after="100" w:afterAutospacing="1" w:line="615" w:lineRule="atLeast"/>
        <w:ind w:firstLine="645"/>
        <w:jc w:val="lef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各单位纪检干部要立足岗位职责，切实履行监督责任，采取明查暗访、随机抽查等方式开展监督检查，发现问题及时报告校纪委。校纪委将按照有关规定和要求对违规违纪行为，坚决做到发现一起、查处一起，对典型案例点名道姓通报曝光。</w:t>
      </w:r>
    </w:p>
    <w:p w:rsidR="00475293" w:rsidRPr="00475293" w:rsidRDefault="00475293" w:rsidP="00475293">
      <w:pPr>
        <w:widowControl/>
        <w:spacing w:before="100" w:beforeAutospacing="1" w:after="100" w:afterAutospacing="1" w:line="615" w:lineRule="atLeast"/>
        <w:ind w:firstLine="645"/>
        <w:jc w:val="right"/>
        <w:rPr>
          <w:rFonts w:ascii="方正仿宋_GBK" w:eastAsia="方正仿宋_GBK" w:hAnsi="宋体" w:cs="宋体"/>
          <w:kern w:val="0"/>
          <w:sz w:val="33"/>
          <w:szCs w:val="33"/>
        </w:rPr>
      </w:pPr>
      <w:r w:rsidRPr="00475293">
        <w:rPr>
          <w:rFonts w:ascii="仿宋_GB2312" w:eastAsia="仿宋_GB2312" w:hAnsi="宋体" w:cs="宋体" w:hint="eastAsia"/>
          <w:kern w:val="0"/>
          <w:sz w:val="32"/>
          <w:szCs w:val="32"/>
        </w:rPr>
        <w:t> </w:t>
      </w:r>
    </w:p>
    <w:p w:rsidR="00475293" w:rsidRPr="00475293" w:rsidRDefault="00475293" w:rsidP="00475293">
      <w:pPr>
        <w:widowControl/>
        <w:spacing w:before="100" w:beforeAutospacing="1" w:after="100" w:afterAutospacing="1" w:line="615" w:lineRule="atLeast"/>
        <w:ind w:firstLine="645"/>
        <w:jc w:val="right"/>
        <w:rPr>
          <w:rFonts w:ascii="方正仿宋_GBK" w:eastAsia="方正仿宋_GBK" w:hAnsi="宋体" w:cs="宋体"/>
          <w:kern w:val="0"/>
          <w:sz w:val="33"/>
          <w:szCs w:val="33"/>
        </w:rPr>
      </w:pPr>
      <w:r w:rsidRPr="00475293">
        <w:rPr>
          <w:rFonts w:ascii="仿宋_GB2312" w:eastAsia="仿宋_GB2312" w:hAnsi="宋体" w:cs="宋体" w:hint="eastAsia"/>
          <w:kern w:val="0"/>
          <w:sz w:val="32"/>
          <w:szCs w:val="32"/>
        </w:rPr>
        <w:t>                                       </w:t>
      </w:r>
      <w:r w:rsidRPr="00475293">
        <w:rPr>
          <w:rFonts w:ascii="仿宋_GB2312" w:eastAsia="仿宋_GB2312" w:hAnsi="宋体" w:cs="宋体" w:hint="eastAsia"/>
          <w:kern w:val="0"/>
          <w:sz w:val="33"/>
          <w:szCs w:val="33"/>
        </w:rPr>
        <w:t>纪委办</w:t>
      </w:r>
    </w:p>
    <w:p w:rsidR="00C80584" w:rsidRPr="00475293" w:rsidRDefault="00475293" w:rsidP="009A3098">
      <w:pPr>
        <w:widowControl/>
        <w:spacing w:before="100" w:beforeAutospacing="1" w:after="100" w:afterAutospacing="1" w:line="615" w:lineRule="atLeast"/>
        <w:ind w:firstLine="645"/>
        <w:jc w:val="right"/>
        <w:rPr>
          <w:rFonts w:ascii="方正仿宋_GBK" w:eastAsia="方正仿宋_GBK" w:hAnsi="宋体" w:cs="宋体"/>
          <w:kern w:val="0"/>
          <w:sz w:val="33"/>
          <w:szCs w:val="33"/>
        </w:rPr>
      </w:pPr>
      <w:r w:rsidRPr="00475293">
        <w:rPr>
          <w:rFonts w:ascii="仿宋_GB2312" w:eastAsia="仿宋_GB2312" w:hAnsi="宋体" w:cs="宋体" w:hint="eastAsia"/>
          <w:kern w:val="0"/>
          <w:sz w:val="33"/>
          <w:szCs w:val="33"/>
        </w:rPr>
        <w:t>       </w:t>
      </w:r>
      <w:r w:rsidRPr="00475293">
        <w:rPr>
          <w:rFonts w:ascii="仿宋_GB2312" w:eastAsia="仿宋_GB2312" w:hAnsi="宋体" w:cs="宋体" w:hint="eastAsia"/>
          <w:kern w:val="0"/>
          <w:sz w:val="33"/>
          <w:szCs w:val="33"/>
        </w:rPr>
        <w:t xml:space="preserve"> </w:t>
      </w:r>
      <w:r w:rsidRPr="00475293">
        <w:rPr>
          <w:rFonts w:ascii="仿宋_GB2312" w:eastAsia="仿宋_GB2312" w:hAnsi="宋体" w:cs="宋体" w:hint="eastAsia"/>
          <w:kern w:val="0"/>
          <w:sz w:val="33"/>
          <w:szCs w:val="33"/>
        </w:rPr>
        <w:t> </w:t>
      </w:r>
      <w:r w:rsidRPr="00475293">
        <w:rPr>
          <w:rFonts w:ascii="仿宋_GB2312" w:eastAsia="仿宋_GB2312" w:hAnsi="宋体" w:cs="宋体" w:hint="eastAsia"/>
          <w:kern w:val="0"/>
          <w:sz w:val="32"/>
          <w:szCs w:val="32"/>
        </w:rPr>
        <w:t>2022年4月25日</w:t>
      </w:r>
    </w:p>
    <w:sectPr w:rsidR="00C80584" w:rsidRPr="00475293" w:rsidSect="000318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7A6" w:rsidRDefault="005567A6" w:rsidP="00475293">
      <w:r>
        <w:separator/>
      </w:r>
    </w:p>
  </w:endnote>
  <w:endnote w:type="continuationSeparator" w:id="1">
    <w:p w:rsidR="005567A6" w:rsidRDefault="005567A6" w:rsidP="00475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7A6" w:rsidRDefault="005567A6" w:rsidP="00475293">
      <w:r>
        <w:separator/>
      </w:r>
    </w:p>
  </w:footnote>
  <w:footnote w:type="continuationSeparator" w:id="1">
    <w:p w:rsidR="005567A6" w:rsidRDefault="005567A6" w:rsidP="00475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293"/>
    <w:rsid w:val="00031808"/>
    <w:rsid w:val="00475293"/>
    <w:rsid w:val="005567A6"/>
    <w:rsid w:val="009A3098"/>
    <w:rsid w:val="00C80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5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5293"/>
    <w:rPr>
      <w:sz w:val="18"/>
      <w:szCs w:val="18"/>
    </w:rPr>
  </w:style>
  <w:style w:type="paragraph" w:styleId="a4">
    <w:name w:val="footer"/>
    <w:basedOn w:val="a"/>
    <w:link w:val="Char0"/>
    <w:uiPriority w:val="99"/>
    <w:semiHidden/>
    <w:unhideWhenUsed/>
    <w:rsid w:val="004752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5293"/>
    <w:rPr>
      <w:sz w:val="18"/>
      <w:szCs w:val="18"/>
    </w:rPr>
  </w:style>
  <w:style w:type="paragraph" w:styleId="a5">
    <w:name w:val="Normal (Web)"/>
    <w:basedOn w:val="a"/>
    <w:uiPriority w:val="99"/>
    <w:semiHidden/>
    <w:unhideWhenUsed/>
    <w:rsid w:val="004752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1614535">
      <w:bodyDiv w:val="1"/>
      <w:marLeft w:val="0"/>
      <w:marRight w:val="0"/>
      <w:marTop w:val="0"/>
      <w:marBottom w:val="0"/>
      <w:divBdr>
        <w:top w:val="none" w:sz="0" w:space="0" w:color="auto"/>
        <w:left w:val="none" w:sz="0" w:space="0" w:color="auto"/>
        <w:bottom w:val="none" w:sz="0" w:space="0" w:color="auto"/>
        <w:right w:val="none" w:sz="0" w:space="0" w:color="auto"/>
      </w:divBdr>
    </w:div>
    <w:div w:id="18234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吴巧燕</dc:creator>
  <cp:keywords/>
  <dc:description/>
  <cp:lastModifiedBy>吴巧燕</cp:lastModifiedBy>
  <cp:revision>3</cp:revision>
  <dcterms:created xsi:type="dcterms:W3CDTF">2022-04-28T08:42:00Z</dcterms:created>
  <dcterms:modified xsi:type="dcterms:W3CDTF">2022-04-28T08:43:00Z</dcterms:modified>
</cp:coreProperties>
</file>